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AXIS Q87 Bispektrale PTZ-Kameras,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Hochbelastbarer Wetterschutz</w:t>
      </w:r>
    </w:p>
    <w:p>
      <w:pPr>
        <w:pStyle w:val="p2Style"/>
      </w:pPr>
      <w:r>
        <w:rPr>
          <w:rStyle w:val="textStyle"/>
        </w:rPr>
        <w:t xml:space="preserve">Schutz vor Sonne, Regen, Schnee</w:t>
      </w:r>
    </w:p>
    <w:p>
      <w:pPr>
        <w:pStyle w:val="p2Style"/>
      </w:pPr>
      <w:r>
        <w:rPr>
          <w:rStyle w:val="textStyle"/>
        </w:rPr>
        <w:t xml:space="preserve">UV-beständiger Kunststoff</w:t>
      </w:r>
    </w:p>
    <w:p>
      <w:pPr>
        <w:pStyle w:val="p2Style"/>
      </w:pPr>
      <w:r>
        <w:rPr>
          <w:rStyle w:val="textStyle"/>
        </w:rPr>
        <w:t xml:space="preserve">Für AXIS Q8741-E und AXIS Q8741-LE</w:t>
      </w:r>
    </w:p>
    <w:p>
      <w:pPr>
        <w:pStyle w:val="p2Style"/>
      </w:pPr>
      <w:r>
        <w:rPr>
          <w:rStyle w:val="textStyle"/>
        </w:rPr>
        <w:t xml:space="preserve">Für AXIS Q8742-E und AXIS Q8742-LE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2026-08-25T09:24:52+00:00</dcterms:created>
  <dcterms:modified xsi:type="dcterms:W3CDTF">2026-08-25T09:24:52+00:00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