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T98A16-VE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AXIS T91E61 Wandarm Lochmuster,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Für AXIS T91E61 Wandhalterung</w:t>
      </w:r>
    </w:p>
    <w:p>
      <w:pPr>
        <w:pStyle w:val="p2Style"/>
      </w:pPr>
      <w:r>
        <w:rPr>
          <w:rStyle w:val="textStyle"/>
        </w:rPr>
        <w:t xml:space="preserve">Für AXIS T93F und AXIS T92E Gehäuseserie</w:t>
      </w:r>
    </w:p>
    <w:p>
      <w:pPr>
        <w:pStyle w:val="p2Style"/>
      </w:pPr>
      <w:r>
        <w:rPr>
          <w:rStyle w:val="textStyle"/>
        </w:rPr>
        <w:t xml:space="preserve">Für AXIS T93G05 Schutzgehäuse</w:t>
      </w:r>
    </w:p>
    <w:p>
      <w:pPr>
        <w:pStyle w:val="p2Style"/>
      </w:pPr>
      <w:r>
        <w:rPr>
          <w:rStyle w:val="textStyle"/>
        </w:rPr>
        <w:t xml:space="preserve">Für ausgewählte AXIS M11/P13/Q16 Außenmodelle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T98A06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M11-E, P13-E, Q16-E, Q1755-E,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2026-05-25T20:01:21+00:00</dcterms:created>
  <dcterms:modified xsi:type="dcterms:W3CDTF">2026-05-25T20:01:21+00:00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