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T94D02S MT BRACKET CU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gekümmten Untergrund, für AXIS P39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