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T91B52 EXTENSION PIPE 30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Verlängerungsrohr für Axis T91B50 und T91B51, 30cm, Innen, Außen,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Verlängerungsrohr, Länge 30cm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Zur Verwendung mit T91B50 und T91B51</w:t>
      </w:r>
    </w:p>
    <w:p>
      <w:pPr>
        <w:pStyle w:val="p2Style"/>
      </w:pPr>
      <w:r>
        <w:rPr>
          <w:rStyle w:val="textStyle"/>
        </w:rPr>
        <w:t xml:space="preserve">Für Axis Kameras mit 1,5" NPS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7331021052505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5507-491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2026-11-06T00:09:47+00:00</dcterms:created>
  <dcterms:modified xsi:type="dcterms:W3CDTF">2026-11-06T00:09:47+00:00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