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T91B50 TELESCOPIC CEIL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- 2m, IK10, NEMA 4X, Drehgelenk bis 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1.5"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±45°zur flexiblen Installation</w:t>
      </w:r>
    </w:p>
    <w:p>
      <w:pPr>
        <w:pStyle w:val="p2Style"/>
      </w:pPr>
      <w:r>
        <w:rPr>
          <w:rStyle w:val="textStyle"/>
        </w:rPr>
        <w:t xml:space="preserve">Teleskopstangen erlauben flexible Längenanpassung</w:t>
      </w:r>
    </w:p>
    <w:p>
      <w:pPr>
        <w:pStyle w:val="p2Style"/>
      </w:pPr>
      <w:r>
        <w:rPr>
          <w:rStyle w:val="textStyle"/>
        </w:rPr>
        <w:t xml:space="preserve">Gesamtlänge minimal: 1153 mm, maximal: 2150 mm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Fixierung mittels Seilösen möglich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2026-09-22T08:12:01+00:00</dcterms:created>
  <dcterms:modified xsi:type="dcterms:W3CDTF">2026-09-22T08:12:01+00:00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