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T91B50 TELESCOPIC CEIL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- 2m, IK10, NEMA 4X, Drehgelenk bis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1.5"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±45°zur flexiblen Installation</w:t>
      </w:r>
    </w:p>
    <w:p>
      <w:pPr>
        <w:pStyle w:val="p2Style"/>
      </w:pPr>
      <w:r>
        <w:rPr>
          <w:rStyle w:val="textStyle"/>
        </w:rPr>
        <w:t xml:space="preserve">Teleskopstangen erlauben flexible Längenanpassung</w:t>
      </w:r>
    </w:p>
    <w:p>
      <w:pPr>
        <w:pStyle w:val="p2Style"/>
      </w:pPr>
      <w:r>
        <w:rPr>
          <w:rStyle w:val="textStyle"/>
        </w:rPr>
        <w:t xml:space="preserve">Gesamtlänge minimal: 1153 mm, maximal: 2150 mm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Fixierung mittels Seilösen möglich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2026-05-09T05:50:02+00:00</dcterms:created>
  <dcterms:modified xsi:type="dcterms:W3CDTF">2026-05-09T05:50:02+00:00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