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T91B50 TELESCOPIC CEIL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- 2m, IK10, NEMA 4X, Drehgelenk bis 45°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Innen- und Außenanwendung</w:t>
      </w:r>
    </w:p>
    <w:p>
      <w:pPr>
        <w:pStyle w:val="p2Style"/>
      </w:pPr>
      <w:r>
        <w:rPr>
          <w:rStyle w:val="textStyle"/>
        </w:rPr>
        <w:t xml:space="preserve">Für Axis Kameras mit 1.5" NPS Gewinde</w:t>
      </w:r>
    </w:p>
    <w:p>
      <w:pPr>
        <w:pStyle w:val="p2Style"/>
      </w:pPr>
      <w:r>
        <w:rPr>
          <w:rStyle w:val="textStyle"/>
        </w:rPr>
        <w:t xml:space="preserve">Verdeckte Kabelführung möglich</w:t>
      </w:r>
    </w:p>
    <w:p>
      <w:pPr>
        <w:pStyle w:val="p2Style"/>
      </w:pPr>
      <w:r>
        <w:rPr>
          <w:rStyle w:val="textStyle"/>
        </w:rPr>
        <w:t xml:space="preserve">Maximale Last: 10 kg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textStyle"/>
        </w:rPr>
        <w:t xml:space="preserve">Drehgelenk ±45°zur flexiblen Installation</w:t>
      </w:r>
    </w:p>
    <w:p>
      <w:pPr>
        <w:pStyle w:val="p2Style"/>
      </w:pPr>
      <w:r>
        <w:rPr>
          <w:rStyle w:val="textStyle"/>
        </w:rPr>
        <w:t xml:space="preserve">Teleskopstangen erlauben flexible Längenanpassung</w:t>
      </w:r>
    </w:p>
    <w:p>
      <w:pPr>
        <w:pStyle w:val="p2Style"/>
      </w:pPr>
      <w:r>
        <w:rPr>
          <w:rStyle w:val="textStyle"/>
        </w:rPr>
        <w:t xml:space="preserve">Gesamtlänge minimal: 1153 mm, maximal: 2150 mm</w:t>
      </w:r>
    </w:p>
    <w:p>
      <w:pPr>
        <w:pStyle w:val="p2Style"/>
      </w:pPr>
      <w:r>
        <w:rPr>
          <w:rStyle w:val="textStyle"/>
        </w:rPr>
        <w:t xml:space="preserve">Über AXIS T91B52 Extension Pipes verlängerbar</w:t>
      </w:r>
    </w:p>
    <w:p>
      <w:pPr>
        <w:pStyle w:val="p2Style"/>
      </w:pPr>
      <w:r>
        <w:rPr>
          <w:rStyle w:val="textStyle"/>
        </w:rPr>
        <w:t xml:space="preserve">Fixierung mittels Seilösen möglich</w:t>
      </w:r>
    </w:p>
    <w:p>
      <w:pPr>
        <w:pStyle w:val="p2Style"/>
      </w:pPr>
      <w:r>
        <w:rPr>
          <w:rStyle w:val="textStyle"/>
        </w:rPr>
        <w:t xml:space="preserve">Korrosionsschutz nach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2026-08-07T11:14:54+00:00</dcterms:created>
  <dcterms:modified xsi:type="dcterms:W3CDTF">2026-08-07T11:14:54+00:00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