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T8351 MK II MICROPHONE 3.5MM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Mikrofon, omnidirektional, analog, 3,5mm Klinkenstecker, diskrete Ausführung,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Hervorragender Sound mit geringem Rauschen</w:t>
      </w:r>
    </w:p>
    <w:p>
      <w:pPr>
        <w:pStyle w:val="p2Style"/>
      </w:pPr>
      <w:r>
        <w:rPr>
          <w:rStyle w:val="textStyle"/>
        </w:rPr>
        <w:t xml:space="preserve">Unauffälliges und kompaktes analoges Mikrofon</w:t>
      </w:r>
    </w:p>
    <w:p>
      <w:pPr>
        <w:pStyle w:val="p2Style"/>
      </w:pPr>
      <w:r>
        <w:rPr>
          <w:rStyle w:val="textStyle"/>
        </w:rPr>
        <w:t xml:space="preserve">Stromversorgung über Kamera</w:t>
      </w:r>
    </w:p>
    <w:p>
      <w:pPr>
        <w:pStyle w:val="p2Style"/>
      </w:pPr>
      <w:r>
        <w:rPr>
          <w:rStyle w:val="textStyle"/>
        </w:rPr>
        <w:t xml:space="preserve">Halbkugelförmig</w:t>
      </w:r>
    </w:p>
    <w:p>
      <w:pPr>
        <w:pStyle w:val="p2Style"/>
      </w:pPr>
      <w:r>
        <w:rPr>
          <w:rStyle w:val="textStyle"/>
        </w:rPr>
        <w:t xml:space="preserve">Flexible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7331021064959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A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Stromversorgung (12V), Audio, I/O Ports, Länge: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P55/Q60 MULTI CONN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für Stromversorgung, Audio, Input, Output, für AXIS P55/Q60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2026-11-05T08:15:57+00:00</dcterms:created>
  <dcterms:modified xsi:type="dcterms:W3CDTF">2026-11-05T08:15:57+00:00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