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Q60-S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Kupplel, getönt, für AXIS Q60-S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