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Kupplel, getönt, für AXIS Q60-S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