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Q1785/86-LE, Polycarbonat Scheibe, IK10,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Frontscheibenset für AXIS Q1785/86-LE</w:t>
      </w:r>
    </w:p>
    <w:p>
      <w:pPr>
        <w:pStyle w:val="p2Style"/>
      </w:pPr>
      <w:r>
        <w:rPr>
          <w:rStyle w:val="textStyle"/>
        </w:rPr>
        <w:t xml:space="preserve">Polycarbonatscheibe mit eingeschräkter Durchsichtigkeit</w:t>
      </w:r>
    </w:p>
    <w:p>
      <w:pPr>
        <w:pStyle w:val="p2Style"/>
      </w:pPr>
      <w:r>
        <w:rPr>
          <w:rStyle w:val="textStyle"/>
        </w:rPr>
        <w:t xml:space="preserve">Nicht empfohlen für Nuzung von Zoombereich größer 22x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2026-07-21T07:36:00+00:00</dcterms:created>
  <dcterms:modified xsi:type="dcterms:W3CDTF">2026-07-21T07:36:00+00:00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