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Q1785/86-LE, Polycarbonat Scheibe, IK10,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Frontscheibenset für AXIS Q1785/86-LE</w:t>
      </w:r>
    </w:p>
    <w:p>
      <w:pPr>
        <w:pStyle w:val="p2Style"/>
      </w:pPr>
      <w:r>
        <w:rPr>
          <w:rStyle w:val="textStyle"/>
        </w:rPr>
        <w:t xml:space="preserve">Polycarbonatscheibe mit eingeschräkter Durchsichtigkeit</w:t>
      </w:r>
    </w:p>
    <w:p>
      <w:pPr>
        <w:pStyle w:val="p2Style"/>
      </w:pPr>
      <w:r>
        <w:rPr>
          <w:rStyle w:val="textStyle"/>
        </w:rPr>
        <w:t xml:space="preserve">Nicht empfohlen für Nuzung von Zoombereich größer 22x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