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MOUNTING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innen, für P32- und P33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Befestigung AXIS T91A47-Masthalterung</w:t>
      </w:r>
    </w:p>
    <w:p>
      <w:pPr>
        <w:pStyle w:val="p2Style"/>
      </w:pPr>
      <w:r>
        <w:rPr>
          <w:rStyle w:val="textStyle"/>
        </w:rPr>
        <w:t xml:space="preserve">Kompatibel mit 4" Anschlusskästen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7331021028135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2026-09-13T22:40:23+00:00</dcterms:created>
  <dcterms:modified xsi:type="dcterms:W3CDTF">2026-09-13T22:40:23+00:00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