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MOUNTING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innen, für P32- und P33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Befestigung AXIS T91A47-Masthalterung</w:t>
      </w:r>
    </w:p>
    <w:p>
      <w:pPr>
        <w:pStyle w:val="p2Style"/>
      </w:pPr>
      <w:r>
        <w:rPr>
          <w:rStyle w:val="textStyle"/>
        </w:rPr>
        <w:t xml:space="preserve">Kompatibel mit 4" Anschlusskästen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7331021028135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2026-10-29T01:04:28+00:00</dcterms:created>
  <dcterms:modified xsi:type="dcterms:W3CDTF">2026-10-29T01:04:28+00:00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