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3/4" U-SHAPE 30MM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Adapter für U-förmigen Kabeleinlass, 30mm, für P54xx und T91B6x,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Adaption an U-förmigen Kabelschutz mit 30mm Durchmesser</w:t>
      </w:r>
    </w:p>
    <w:p>
      <w:pPr>
        <w:pStyle w:val="p2Style"/>
      </w:pPr>
      <w:r>
        <w:rPr>
          <w:rStyle w:val="textStyle"/>
        </w:rPr>
        <w:t xml:space="preserve">Kompatibel mit AXIS P54-Serie and AXIS T91B6X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2026-07-21T12:30:49+00:00</dcterms:created>
  <dcterms:modified xsi:type="dcterms:W3CDTF">2026-07-21T12:30:49+00:00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