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3/4" U-SHAPE 30MM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Adapter für U-förmigen Kabeleinlass, 30mm, für P54xx und T91B6x,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Adaption an U-förmigen Kabelschutz mit 30mm Durchmesser</w:t>
      </w:r>
    </w:p>
    <w:p>
      <w:pPr>
        <w:pStyle w:val="p2Style"/>
      </w:pPr>
      <w:r>
        <w:rPr>
          <w:rStyle w:val="textStyle"/>
        </w:rPr>
        <w:t xml:space="preserve">Kompatibel mit AXIS P54-Serie and AXIS T91B6X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2026-10-19T20:02:22+00:00</dcterms:created>
  <dcterms:modified xsi:type="dcterms:W3CDTF">2026-10-19T20:02:22+00:00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