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10/100Mbit RJ-45,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