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CTS24+2EOCPOE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Coax, Copperline,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