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Steckdosenleiste Alu mit Schalter, 7 x Schuko,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Mehrfachsteckdose mit 19" Haltewinkeln</w:t>
      </w:r>
    </w:p>
    <w:p>
      <w:pPr>
        <w:pStyle w:val="p2Style"/>
      </w:pPr>
      <w:r>
        <w:rPr>
          <w:rStyle w:val="textStyle"/>
        </w:rPr>
        <w:t xml:space="preserve">Haltewinkel in verschiedenen Neigungen montierbar</w:t>
      </w:r>
    </w:p>
    <w:p>
      <w:pPr>
        <w:pStyle w:val="p2Style"/>
      </w:pPr>
      <w:r>
        <w:rPr>
          <w:rStyle w:val="textStyle"/>
        </w:rPr>
        <w:t xml:space="preserve">Inkl. Ein/Aus-Schalter beleuchtet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2026-09-30T00:01:29+00:00</dcterms:created>
  <dcterms:modified xsi:type="dcterms:W3CDTF">2026-09-30T00:01:29+00:00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