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RJ45S-Cat6-FC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Stecker STP, Cat.6, AWG22-27, feldkonfektionierbar,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Feldkonfektionierbarer RJ45 Stecker, Cat.6</w:t>
      </w:r>
    </w:p>
    <w:p>
      <w:pPr>
        <w:pStyle w:val="p2Style"/>
      </w:pPr>
      <w:r>
        <w:rPr>
          <w:rStyle w:val="textStyle"/>
        </w:rPr>
        <w:t xml:space="preserve">Zinkdruckguß Gehäuse, vollgeschirmt</w:t>
      </w:r>
    </w:p>
    <w:p>
      <w:pPr>
        <w:pStyle w:val="p2Style"/>
      </w:pPr>
      <w:r>
        <w:rPr>
          <w:rStyle w:val="textStyle"/>
        </w:rPr>
        <w:t xml:space="preserve">Mit Staubschutzkappe und Knickschutztülle</w:t>
      </w:r>
    </w:p>
    <w:p>
      <w:pPr>
        <w:pStyle w:val="p2Style"/>
      </w:pPr>
      <w:r>
        <w:rPr>
          <w:rStyle w:val="textStyle"/>
        </w:rPr>
        <w:t xml:space="preserve">Vergoldete Kontakte</w:t>
      </w:r>
    </w:p>
    <w:p>
      <w:pPr>
        <w:pStyle w:val="p2Style"/>
      </w:pPr>
      <w:r>
        <w:rPr>
          <w:rStyle w:val="textStyle"/>
        </w:rPr>
        <w:t xml:space="preserve">Schneidklemmen</w:t>
      </w:r>
    </w:p>
    <w:p>
      <w:pPr>
        <w:pStyle w:val="p2Style"/>
      </w:pPr>
      <w:r>
        <w:rPr>
          <w:rStyle w:val="textStyle"/>
        </w:rPr>
        <w:t xml:space="preserve">Für Leiterdurchmesser 27-22 AWG</w:t>
      </w:r>
    </w:p>
    <w:p>
      <w:pPr>
        <w:pStyle w:val="p2Style"/>
      </w:pPr>
      <w:r>
        <w:rPr>
          <w:rStyle w:val="textStyle"/>
        </w:rPr>
        <w:t xml:space="preserve">Für Kabeldurchmesser 6,0 - 9,0 mm</w:t>
      </w:r>
    </w:p>
    <w:p>
      <w:pPr>
        <w:pStyle w:val="p2Style"/>
      </w:pPr>
      <w:r>
        <w:rPr>
          <w:rStyle w:val="textStyle"/>
        </w:rPr>
        <w:t xml:space="preserve">Zugentlastung mittels Kabelbinder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2026-10-17T22:24:15+00:00</dcterms:created>
  <dcterms:modified xsi:type="dcterms:W3CDTF">2026-10-17T22:24:15+00:00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