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MCAB-2/100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Kombikabel Video/Spannung,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Kameras und Kameragehäusen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Video-Koaxkabel 0,6/3,7 75Ohm</w:t>
      </w:r>
    </w:p>
    <w:p>
      <w:pPr>
        <w:pStyle w:val="p2Style"/>
      </w:pPr>
      <w:r>
        <w:rPr>
          <w:rStyle w:val="textStyle"/>
        </w:rPr>
        <w:t xml:space="preserve">Spannungsversorgung 2x 0,75mm² (max. 24V)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Option: Auch als 200m Ring verfügbar</w:t>
      </w:r>
    </w:p>
    <w:p>
      <w:pPr>
        <w:pStyle w:val="p2Style"/>
      </w:pPr>
      <w:r>
        <w:rPr>
          <w:rStyle w:val="textStyle"/>
        </w:rPr>
        <w:t xml:space="preserve">Durchmesser ca. 10,0mm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R142-085-161W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Crimpstecker Radiall für Videokabel RG59/U und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R142-242-161W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Crimpkupplung, für Videokabel RG59/U und MCAB-2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2026-09-01T20:36:09+00:00</dcterms:created>
  <dcterms:modified xsi:type="dcterms:W3CDTF">2026-09-01T20:36:09+00:00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