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T8331-E PIR MOTION DETECT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12x15m, 120°, außen, IP54,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