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XNV-8080RS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IR, Tag/Nacht, 2560x1920, IP66, IK10,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