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XNV-8080RS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IR, Tag/Nacht, 2560x1920, IP66, IK10, 3,9-9,4mm,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