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214261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Synology MailPlus 5 Licenses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MailPlus Lizenzpaket für ein Jahr, für 5 Mail Accounts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Sichere, private und kosteneffiziente Email Lösung</w:t>
      </w:r>
    </w:p>
    <w:p>
      <w:pPr>
        <w:pStyle w:val="p2Style"/>
      </w:pPr>
      <w:r>
        <w:rPr>
          <w:rStyle w:val="textStyle"/>
        </w:rPr>
        <w:t xml:space="preserve">Active-active Architektur für maximale service uptime</w:t>
      </w:r>
    </w:p>
    <w:p>
      <w:pPr>
        <w:pStyle w:val="p2Style"/>
      </w:pPr>
      <w:r>
        <w:rPr>
          <w:rStyle w:val="textStyle"/>
        </w:rPr>
        <w:t xml:space="preserve">Spezieller Algorithmus für High Speed Volltextsuche</w:t>
      </w:r>
    </w:p>
    <w:p>
      <w:pPr>
        <w:pStyle w:val="p2Style"/>
      </w:pPr>
      <w:r>
        <w:rPr>
          <w:rStyle w:val="textStyle"/>
        </w:rPr>
        <w:t xml:space="preserve">Intuitiver Mail Client für effizientes Email Management</w:t>
      </w:r>
    </w:p>
    <w:p>
      <w:pPr>
        <w:pStyle w:val="p2Style"/>
      </w:pPr>
      <w:r>
        <w:rPr>
          <w:rStyle w:val="textStyle"/>
        </w:rPr>
        <w:t xml:space="preserve">Cross-platform Unterstützung: Web client, Androd/iOS Apps</w:t>
      </w:r>
    </w:p>
    <w:p>
      <w:pPr>
        <w:pStyle w:val="p2Style"/>
      </w:pPr>
      <w:r>
        <w:rPr>
          <w:rStyle w:val="textStyle"/>
        </w:rPr>
        <w:t xml:space="preserve">Flexible Lizensierung, für Small and Medium Business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4711174722365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MailPlus 5 Licenses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2026-07-01T20:31:17+00:00</dcterms:created>
  <dcterms:modified xsi:type="dcterms:W3CDTF">2026-07-01T20:31:17+00:00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