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PM-9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Mastmontageadapter und Eckmontagewinkel für AK-6, AK-8, AK-8B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Universell einsetzbar als Mast Adapter oder Eckwinkel</w:t>
      </w:r>
    </w:p>
    <w:p>
      <w:pPr>
        <w:pStyle w:val="p2Style"/>
      </w:pPr>
      <w:r>
        <w:rPr>
          <w:rStyle w:val="textStyle"/>
        </w:rPr>
        <w:t xml:space="preserve">Robuste Aluminium-Konstruktion</w:t>
      </w:r>
    </w:p>
    <w:p>
      <w:pPr>
        <w:pStyle w:val="p2Style"/>
      </w:pPr>
      <w:r>
        <w:rPr>
          <w:rStyle w:val="textStyle"/>
        </w:rPr>
        <w:t xml:space="preserve">Spannbänder je 650mm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Zubehör,Betriebsanleitung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219780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2026-09-29T23:12:53+00:00</dcterms:created>
  <dcterms:modified xsi:type="dcterms:W3CDTF">2026-09-29T23:12:53+00:00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