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RX1216sas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Synology RS18016xs+,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RS18016xs+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Redundante Datenpfade &amp; Stromversorgungen</w:t>
      </w:r>
    </w:p>
    <w:p>
      <w:pPr>
        <w:pStyle w:val="p2Style"/>
      </w:pPr>
      <w:r>
        <w:rPr>
          <w:rStyle w:val="textStyle"/>
        </w:rPr>
        <w:t xml:space="preserve">Gewährleistung von kontinuierlichem Dienst</w:t>
      </w:r>
    </w:p>
    <w:p>
      <w:pPr>
        <w:pStyle w:val="p2Style"/>
      </w:pPr>
      <w:r>
        <w:rPr>
          <w:rStyle w:val="textStyle"/>
        </w:rPr>
        <w:t xml:space="preserve">SATA oder SAS Laufwerke nutzbar</w:t>
      </w:r>
    </w:p>
    <w:p>
      <w:pPr>
        <w:pStyle w:val="p2Style"/>
      </w:pPr>
      <w:r>
        <w:rPr>
          <w:rStyle w:val="textStyle"/>
        </w:rPr>
        <w:t xml:space="preserve">Flexible Kapazität und ausgeglichene Leistung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textStyle"/>
        </w:rPr>
        <w:t xml:space="preserve">5-jährige eingeschränkte Garantie, Replacement Service (SRS)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RX1216sas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2026-10-19T14:56:40+00:00</dcterms:created>
  <dcterms:modified xsi:type="dcterms:W3CDTF">2026-10-19T14:56:40+00:00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