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FA3105-L EYEBALL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Objektiv Einheit, Flat Dome, 3,13mm, 1920x1080, WDR, Infrarot,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FA-Serie</w:t>
      </w:r>
    </w:p>
    <w:p>
      <w:pPr>
        <w:pStyle w:val="p2Style"/>
      </w:pPr>
      <w:r>
        <w:rPr>
          <w:rStyle w:val="textStyle"/>
        </w:rPr>
        <w:t xml:space="preserve">Flat Face Dome mit Infrarotbeleuchtung</w:t>
      </w:r>
    </w:p>
    <w:p>
      <w:pPr>
        <w:pStyle w:val="p2Style"/>
      </w:pPr>
      <w:r>
        <w:rPr>
          <w:rStyle w:val="textStyle"/>
        </w:rPr>
        <w:t xml:space="preserve">Für besonders unauffällige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Objektiv: F2,0/3,13mm, 103° FOV</w:t>
      </w:r>
    </w:p>
    <w:p>
      <w:pPr>
        <w:pStyle w:val="p2Style"/>
      </w:pPr>
      <w:r>
        <w:rPr>
          <w:rStyle w:val="textStyle"/>
        </w:rPr>
        <w:t xml:space="preserve">Lichtempfindlichkeit 0,02 Lux (Farbe)</w:t>
      </w:r>
    </w:p>
    <w:p>
      <w:pPr>
        <w:pStyle w:val="p2Style"/>
      </w:pPr>
      <w:r>
        <w:rPr>
          <w:rStyle w:val="textStyle"/>
        </w:rPr>
        <w:t xml:space="preserve">Verbindungskabel mit 8m Länge (abtrennbar)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2026-09-29T23:14:39+00:00</dcterms:created>
  <dcterms:modified xsi:type="dcterms:W3CDTF">2026-09-29T23:14:39+00:00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