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CROSS LINE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Cross Line Detection, für AXIS Camera Application Platform, 1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Universalanwendung zur Zugangskontrolle</w:t>
      </w:r>
    </w:p>
    <w:p>
      <w:pPr>
        <w:pStyle w:val="p2Style"/>
      </w:pPr>
      <w:r>
        <w:rPr>
          <w:rStyle w:val="textStyle"/>
        </w:rPr>
        <w:t xml:space="preserve">Zuverlässige Erkennung innen und außen</w:t>
      </w:r>
    </w:p>
    <w:p>
      <w:pPr>
        <w:pStyle w:val="p2Style"/>
      </w:pPr>
      <w:r>
        <w:rPr>
          <w:rStyle w:val="textStyle"/>
        </w:rPr>
        <w:t xml:space="preserve">Einfache Konfiguration</w:t>
      </w:r>
    </w:p>
    <w:p>
      <w:pPr>
        <w:pStyle w:val="p2Style"/>
      </w:pPr>
      <w:r>
        <w:rPr>
          <w:rStyle w:val="textStyle"/>
        </w:rPr>
        <w:t xml:space="preserve">Objektausrichtung einstellbar</w:t>
      </w:r>
    </w:p>
    <w:p>
      <w:pPr>
        <w:pStyle w:val="p2Style"/>
      </w:pPr>
      <w:r>
        <w:rPr>
          <w:rStyle w:val="textStyle"/>
        </w:rPr>
        <w:t xml:space="preserve">Verminderte Genauigkeit bei starkem Regen/Schnee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2026-10-19T06:00:14+00:00</dcterms:created>
  <dcterms:modified xsi:type="dcterms:W3CDTF">2026-10-19T06:00:14+00:00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