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AXIS PERIMETER DEFENDER 10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Modul, für Perimeter Schutz, kamerabasiert, für Axis ACAP, E-Lizenz,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Application Platform Modul</w:t>
      </w:r>
    </w:p>
    <w:p>
      <w:pPr>
        <w:pStyle w:val="p2Style"/>
      </w:pPr>
      <w:r>
        <w:rPr>
          <w:rStyle w:val="textStyle"/>
        </w:rPr>
        <w:t xml:space="preserve">Skalierbarer Perimeter Schutz</w:t>
      </w:r>
    </w:p>
    <w:p>
      <w:pPr>
        <w:pStyle w:val="p2Style"/>
      </w:pPr>
      <w:r>
        <w:rPr>
          <w:rStyle w:val="textStyle"/>
        </w:rPr>
        <w:t xml:space="preserve">Hohe Detektionsgenauigkeit</w:t>
      </w:r>
    </w:p>
    <w:p>
      <w:pPr>
        <w:pStyle w:val="p2Style"/>
      </w:pPr>
      <w:r>
        <w:rPr>
          <w:rStyle w:val="textStyle"/>
        </w:rPr>
        <w:t xml:space="preserve">Lotering, Intrusion, Zone crossing</w:t>
      </w:r>
    </w:p>
    <w:p>
      <w:pPr>
        <w:pStyle w:val="p2Style"/>
      </w:pPr>
      <w:r>
        <w:rPr>
          <w:rStyle w:val="textStyle"/>
        </w:rPr>
        <w:t xml:space="preserve">Multiple Erkennungs Szenarios</w:t>
      </w:r>
    </w:p>
    <w:p>
      <w:pPr>
        <w:pStyle w:val="p2Style"/>
      </w:pPr>
      <w:r>
        <w:rPr>
          <w:rStyle w:val="textStyle"/>
        </w:rPr>
        <w:t xml:space="preserve">Optimiert für Wärmebildkameras</w:t>
      </w:r>
    </w:p>
    <w:p>
      <w:pPr>
        <w:pStyle w:val="p2Style"/>
      </w:pPr>
      <w:r>
        <w:rPr>
          <w:rStyle w:val="textStyle"/>
        </w:rPr>
        <w:t xml:space="preserve">Einfache and intuitive Installation</w:t>
      </w:r>
    </w:p>
    <w:p>
      <w:pPr>
        <w:pStyle w:val="p2Style"/>
      </w:pPr>
      <w:r>
        <w:rPr>
          <w:rStyle w:val="textStyle"/>
        </w:rPr>
        <w:t xml:space="preserve">Windows Application zur Einrichtung und Kalibrierung</w:t>
      </w:r>
    </w:p>
    <w:p>
      <w:pPr>
        <w:pStyle w:val="p2Style"/>
      </w:pPr>
      <w:r>
        <w:rPr>
          <w:rStyle w:val="textStyle"/>
        </w:rPr>
        <w:t xml:space="preserve">Lieferung als E-Lizenz per E-Mail, 10 Lizenzen</w:t>
      </w:r>
    </w:p>
    <w:p>
      <w:pPr>
        <w:pStyle w:val="p2Style"/>
      </w:pPr>
      <w:r>
        <w:rPr>
          <w:rStyle w:val="textStyle"/>
        </w:rPr>
        <w:t xml:space="preserve">60 Tage kostenfreie Testlizenz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(Intrusion), Loitering Detektion, 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2026-06-14T10:50:20+00:00</dcterms:created>
  <dcterms:modified xsi:type="dcterms:W3CDTF">2026-06-14T10:50:20+00:00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