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209484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SPX-FL24-W-1010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10x10, 60W, 110-254VAC,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24 ultra-langlebige LED</w:t>
      </w:r>
    </w:p>
    <w:p>
      <w:pPr>
        <w:pStyle w:val="p2Style"/>
      </w:pPr>
      <w:r>
        <w:rPr>
          <w:rStyle w:val="textStyle"/>
        </w:rPr>
        <w:t xml:space="preserve">Lichtstrom 4500 lm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SPX-FL24-W-1010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2026-11-02T11:37:06+00:00</dcterms:created>
  <dcterms:modified xsi:type="dcterms:W3CDTF">2026-11-02T11:37:06+00:00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