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HCB-6000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Kamera, Tag/Nacht, 1920x1080, WDR, 12/24V, RS-485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Multisignal HD über Koax Kamera</w:t>
      </w:r>
    </w:p>
    <w:p>
      <w:pPr>
        <w:pStyle w:val="p2Style"/>
      </w:pPr>
      <w:r>
        <w:rPr>
          <w:rStyle w:val="textStyle"/>
        </w:rPr>
        <w:t xml:space="preserve">Signalformate (wählbar): AHD, TVI, CVI, FBAS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DC-Iris, Objektiv nicht im Umfang</w:t>
      </w:r>
    </w:p>
    <w:p>
      <w:pPr>
        <w:pStyle w:val="p2Style"/>
      </w:pPr>
      <w:r>
        <w:rPr>
          <w:rStyle w:val="textStyle"/>
        </w:rPr>
        <w:t xml:space="preserve">Full-HD Auflösung 1920x1080@25fps</w:t>
      </w:r>
    </w:p>
    <w:p>
      <w:pPr>
        <w:pStyle w:val="p2Style"/>
      </w:pPr>
      <w:r>
        <w:rPr>
          <w:rStyle w:val="textStyle"/>
        </w:rPr>
        <w:t xml:space="preserve">Lichtempfindlichkeit 0,09 Lux bei F1,2 (Farbe)</w:t>
      </w:r>
    </w:p>
    <w:p>
      <w:pPr>
        <w:pStyle w:val="p2Style"/>
      </w:pPr>
      <w:r>
        <w:rPr>
          <w:rStyle w:val="textStyle"/>
        </w:rPr>
        <w:t xml:space="preserve">Verzögerungsfreie Bildübertragung bis max. 500m</w:t>
      </w:r>
    </w:p>
    <w:p>
      <w:pPr>
        <w:pStyle w:val="p2Style"/>
      </w:pPr>
      <w:r>
        <w:rPr>
          <w:rStyle w:val="textStyle"/>
        </w:rPr>
        <w:t xml:space="preserve">Wide Dynamic Range (WDR) mit 120 dB Dynamik</w:t>
      </w:r>
    </w:p>
    <w:p>
      <w:pPr>
        <w:pStyle w:val="p2Style"/>
      </w:pPr>
      <w:r>
        <w:rPr>
          <w:rStyle w:val="textStyle"/>
        </w:rPr>
        <w:t xml:space="preserve">SSNR IV Rauschunterdrückung</w:t>
      </w:r>
    </w:p>
    <w:p>
      <w:pPr>
        <w:pStyle w:val="p2Style"/>
      </w:pPr>
      <w:r>
        <w:rPr>
          <w:rStyle w:val="textStyle"/>
        </w:rPr>
        <w:t xml:space="preserve">Steuerung über Koaxialkabel oder RS-485</w:t>
      </w:r>
    </w:p>
    <w:p>
      <w:pPr>
        <w:pStyle w:val="p2Style"/>
      </w:pPr>
      <w:r>
        <w:rPr>
          <w:rStyle w:val="textStyle"/>
        </w:rPr>
        <w:t xml:space="preserve">Einfache Installation (Plug &amp; Play)</w:t>
      </w:r>
    </w:p>
    <w:p>
      <w:pPr>
        <w:pStyle w:val="p2Style"/>
      </w:pPr>
      <w:r>
        <w:rPr>
          <w:rStyle w:val="textStyle"/>
        </w:rPr>
        <w:t xml:space="preserve">Duale Stromversorgung 12VDC/24VAC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0,09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Pelco-C (Coaxitron),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8801089091673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HCB-6000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Wandarm, Heizung, Lüfter,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Enteiser,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SLA-M2890DN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F1,2/2,8-9mm Objektiv, 3 Megapixel, 1/2,8", DC-Iris,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SLA-M8550D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F1,6/8,5-50mm Objektiv, 3 Megapixel, 1/2,8", DC-Iris, CS-Mount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FBAS, AHD, TVI, CVI Eingang / FBAS, HDMI, VGA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HD-TVI/CVI/AHD, HD-SDI, EX-SDI, FBAS,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2026-05-31T10:05:56+00:00</dcterms:created>
  <dcterms:modified xsi:type="dcterms:W3CDTF">2026-05-31T10:05:56+00:00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