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VTN-TN-PRO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NTP Zeitserver, GPS, 5m Antenne inklusive, RJ45, -15°C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alle NTP unterstützende Produkte</w:t>
      </w:r>
    </w:p>
    <w:p>
      <w:pPr>
        <w:pStyle w:val="p2Style"/>
      </w:pPr>
      <w:r>
        <w:rPr>
          <w:rStyle w:val="textStyle"/>
        </w:rPr>
        <w:t xml:space="preserve">Zeitabfrage über GPS</w:t>
      </w:r>
    </w:p>
    <w:p>
      <w:pPr>
        <w:pStyle w:val="p2Style"/>
      </w:pPr>
      <w:r>
        <w:rPr>
          <w:rStyle w:val="textStyle"/>
        </w:rPr>
        <w:t xml:space="preserve">Sorgt für die gleiche Zeit im gesamten Netzwerk</w:t>
      </w:r>
    </w:p>
    <w:p>
      <w:pPr>
        <w:pStyle w:val="p2Style"/>
      </w:pPr>
      <w:r>
        <w:rPr>
          <w:rStyle w:val="textStyle"/>
        </w:rPr>
        <w:t xml:space="preserve">Ideal für abgeschirmte und geschlossene Systeme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Web-Oberfläche für schnelle Einrichtung</w:t>
      </w:r>
    </w:p>
    <w:p>
      <w:pPr>
        <w:pStyle w:val="p2Style"/>
      </w:pPr>
      <w:r>
        <w:rPr>
          <w:rStyle w:val="textStyle"/>
        </w:rPr>
        <w:t xml:space="preserve">GPS-Antenne mit 5 m Kabel im Lieferumfang enthalten</w:t>
      </w:r>
    </w:p>
    <w:p>
      <w:pPr>
        <w:pStyle w:val="p2Style"/>
      </w:pPr>
      <w:r>
        <w:rPr>
          <w:rStyle w:val="textStyle"/>
        </w:rPr>
        <w:t xml:space="preserve">10 m Kabel optional erhältlich</w:t>
      </w:r>
    </w:p>
    <w:p>
      <w:pPr>
        <w:pStyle w:val="p2Style"/>
      </w:pPr>
      <w:r>
        <w:rPr>
          <w:rStyle w:val="textStyle"/>
        </w:rPr>
        <w:t xml:space="preserve">Betriebstemperatur: -15°C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VTN-TN-PRO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VTN-EXTEND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10m Verlängerungskabel für GPS-Antenne von VTN-TN-PRO,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