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219504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WD-30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Wandmontagearm, Kugelkopf, 1/4" Befestigungsschraube, Pantone Cool Grey 1C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Robuste Aluminium Konstruktion</w:t>
      </w:r>
    </w:p>
    <w:p>
      <w:pPr>
        <w:pStyle w:val="p2Style"/>
      </w:pPr>
      <w:r>
        <w:rPr>
          <w:rStyle w:val="textStyle"/>
        </w:rPr>
        <w:t xml:space="preserve">Einstellkopf mit großem Verstellbereich</w:t>
      </w:r>
    </w:p>
    <w:p>
      <w:pPr>
        <w:pStyle w:val="p2Style"/>
      </w:pPr>
      <w:r>
        <w:rPr>
          <w:rStyle w:val="textStyle"/>
        </w:rPr>
        <w:t xml:space="preserve">Montagefertig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siehe Maßzeichnung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219504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2024-03-29T14:49:45+00:00</dcterms:created>
  <dcterms:modified xsi:type="dcterms:W3CDTF">2024-03-29T14:49:45+00:00</dcterms:modified>
  <dc:title/>
  <dc:description/>
  <dc:subject/>
  <cp:keywords/>
  <cp:category/>
</cp:coreProperties>
</file>