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208137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VOR-ORM-XT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Extender, PoE+, 60W, max 800m, IP66, Wandmontage, -40°C ~ +60°C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Verdoppelt die Ethernet-Reichweite auf bis zu 200 m</w:t>
      </w:r>
    </w:p>
    <w:p>
      <w:pPr>
        <w:pStyle w:val="p2Style"/>
      </w:pPr>
      <w:r>
        <w:rPr>
          <w:rStyle w:val="textStyle"/>
        </w:rPr>
        <w:t xml:space="preserve">Max. bis 800 m kaskadierbar</w:t>
      </w:r>
    </w:p>
    <w:p>
      <w:pPr>
        <w:pStyle w:val="p2Style"/>
      </w:pPr>
      <w:r>
        <w:rPr>
          <w:rStyle w:val="textStyle"/>
        </w:rPr>
        <w:t xml:space="preserve">Übertragung von PoE, PoE+ (max. 60 W)</w:t>
      </w:r>
    </w:p>
    <w:p>
      <w:pPr>
        <w:pStyle w:val="p2Style"/>
      </w:pPr>
      <w:r>
        <w:rPr>
          <w:rStyle w:val="textStyle"/>
        </w:rPr>
        <w:t xml:space="preserve">Für den Außeneinsatz geeignet</w:t>
      </w:r>
    </w:p>
    <w:p>
      <w:pPr>
        <w:pStyle w:val="p2Style"/>
      </w:pPr>
      <w:r>
        <w:rPr>
          <w:rStyle w:val="textStyle"/>
        </w:rPr>
        <w:t xml:space="preserve">Betriebstemperatur: -40°C bis +60°C</w:t>
      </w:r>
    </w:p>
    <w:p>
      <w:pPr>
        <w:pStyle w:val="p2Style"/>
      </w:pPr>
      <w:r>
        <w:rPr>
          <w:rStyle w:val="textStyle"/>
        </w:rPr>
        <w:t xml:space="preserve">Schutzart: IP66</w:t>
      </w:r>
    </w:p>
    <w:p>
      <w:pPr>
        <w:pStyle w:val="p2Style"/>
      </w:pPr>
      <w:r>
        <w:rPr>
          <w:rStyle w:val="textStyle"/>
        </w:rPr>
        <w:t xml:space="preserve">Wandhalterung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Eingangsleistung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VOR-ORM-XT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OUTREACH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2026-07-28T03:58:59+00:00</dcterms:created>
  <dcterms:modified xsi:type="dcterms:W3CDTF">2026-07-28T03:58:59+00:00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