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POE240U-2MP-N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 PoE Midspan, 2 Ports, 95W,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