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1000Mbps, für CNGE4US, CNGE8US , CNGE2FE4SMS[POE][HO]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