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1000Base-LX, LC Stecker, Single 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M7100-Serie</w:t>
      </w:r>
    </w:p>
    <w:p>
      <w:pPr>
        <w:pStyle w:val="p2Style"/>
      </w:pPr>
      <w:r>
        <w:rPr>
          <w:rStyle w:val="textStyle"/>
        </w:rPr>
        <w:t xml:space="preserve">Faser: 9/125µm</w:t>
      </w:r>
    </w:p>
    <w:p>
      <w:pPr>
        <w:pStyle w:val="p2Style"/>
      </w:pPr>
      <w:r>
        <w:rPr>
          <w:rStyle w:val="textStyle"/>
        </w:rPr>
        <w:t xml:space="preserve">Übertragungsreichweite bis zu 10km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AGM732F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M7100-Serie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2026-07-01T20:42:53+00:00</dcterms:created>
  <dcterms:modified xsi:type="dcterms:W3CDTF">2026-07-01T20:42:53+00:00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