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S30-RJ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Reichweite 100m</w:t>
      </w:r>
    </w:p>
    <w:p>
      <w:pPr>
        <w:pStyle w:val="p2Style"/>
      </w:pPr>
      <w:r>
        <w:rPr>
          <w:rStyle w:val="textStyle"/>
        </w:rPr>
        <w:t xml:space="preserve">SFP-1000T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S30-RJ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2026-05-10T20:39:23+00:00</dcterms:created>
  <dcterms:modified xsi:type="dcterms:W3CDTF">2026-05-10T20:39:23+00:00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