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S30-RJ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Reichweite 100m</w:t>
      </w:r>
    </w:p>
    <w:p>
      <w:pPr>
        <w:pStyle w:val="p2Style"/>
      </w:pPr>
      <w:r>
        <w:rPr>
          <w:rStyle w:val="textStyle"/>
        </w:rPr>
        <w:t xml:space="preserve">SFP-1000T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S30-RJ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2026-09-23T01:22:17+00:00</dcterms:created>
  <dcterms:modified xsi:type="dcterms:W3CDTF">2026-09-23T01:22:17+00:00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