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für Etherstretch Switches, 1 Port,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PoE-Extender</w:t>
      </w:r>
    </w:p>
    <w:p>
      <w:pPr>
        <w:pStyle w:val="p2Style"/>
      </w:pPr>
      <w:r>
        <w:rPr>
          <w:rStyle w:val="textStyle"/>
        </w:rPr>
        <w:t xml:space="preserve">Erweiterung um 600m über UTP</w:t>
      </w:r>
    </w:p>
    <w:p>
      <w:pPr>
        <w:pStyle w:val="p2Style"/>
      </w:pPr>
      <w:r>
        <w:rPr>
          <w:rStyle w:val="textStyle"/>
        </w:rPr>
        <w:t xml:space="preserve">Unterstützt jedes Netzwerkgerät,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Unterstützt 10/100 und PoE über Coax</w:t>
      </w:r>
    </w:p>
    <w:p>
      <w:pPr>
        <w:pStyle w:val="p2Style"/>
      </w:pPr>
      <w:r>
        <w:rPr>
          <w:rStyle w:val="textStyle"/>
        </w:rPr>
        <w:t xml:space="preserve">LED Signal- und Statusanzeige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2026-05-11T20:05:58+00:00</dcterms:created>
  <dcterms:modified xsi:type="dcterms:W3CDTF">2026-05-11T20:05:58+00:00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