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98195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RL200-AI-120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LED Weißlicht Scheinwerfer, 120°-180°, 80W, IP66, Netzgerät, 100-240VAC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Strahlausbreitung 120-180°</w:t>
      </w:r>
    </w:p>
    <w:p>
      <w:pPr>
        <w:pStyle w:val="p2Style"/>
      </w:pPr>
      <w:r>
        <w:rPr>
          <w:rStyle w:val="textStyle"/>
        </w:rPr>
        <w:t xml:space="preserve">Homogene Objekt-Ausleuchtung</w:t>
      </w:r>
    </w:p>
    <w:p>
      <w:pPr>
        <w:pStyle w:val="p2Style"/>
      </w:pPr>
      <w:r>
        <w:rPr>
          <w:rStyle w:val="textStyle"/>
        </w:rPr>
        <w:t xml:space="preserve">Leuchtweite: 30m</w:t>
      </w:r>
    </w:p>
    <w:p>
      <w:pPr>
        <w:pStyle w:val="p2Style"/>
      </w:pPr>
      <w:r>
        <w:rPr>
          <w:rStyle w:val="textStyle"/>
        </w:rPr>
        <w:t xml:space="preserve">"Platinum" LED Technology</w:t>
      </w:r>
    </w:p>
    <w:p>
      <w:pPr>
        <w:pStyle w:val="p2Style"/>
      </w:pPr>
      <w:r>
        <w:rPr>
          <w:rStyle w:val="textStyle"/>
        </w:rPr>
        <w:t xml:space="preserve">Integriertes Netzgerät 100-240VAC</w:t>
      </w:r>
    </w:p>
    <w:p>
      <w:pPr>
        <w:pStyle w:val="p2Style"/>
      </w:pPr>
      <w:r>
        <w:rPr>
          <w:rStyle w:val="textStyle"/>
        </w:rPr>
        <w:t xml:space="preserve">"Cool running (TM)" Temperatur-Regelungssystem</w:t>
      </w:r>
    </w:p>
    <w:p>
      <w:pPr>
        <w:pStyle w:val="p2Style"/>
      </w:pPr>
      <w:r>
        <w:rPr>
          <w:rStyle w:val="textStyle"/>
        </w:rPr>
        <w:t xml:space="preserve">Eingebauter Dämmerungsschalter</w:t>
      </w:r>
    </w:p>
    <w:p>
      <w:pPr>
        <w:pStyle w:val="p2Style"/>
      </w:pPr>
      <w:r>
        <w:rPr>
          <w:rStyle w:val="textStyle"/>
        </w:rPr>
        <w:t xml:space="preserve">Leistungsaufnahme 120W max.</w:t>
      </w:r>
    </w:p>
    <w:p>
      <w:pPr>
        <w:pStyle w:val="p2Style"/>
      </w:pPr>
      <w:r>
        <w:rPr>
          <w:rStyle w:val="textStyle"/>
        </w:rPr>
        <w:t xml:space="preserve">Schutzart IP66</w:t>
      </w:r>
    </w:p>
    <w:p>
      <w:pPr>
        <w:pStyle w:val="p2Style"/>
      </w:pPr>
      <w:r>
        <w:rPr>
          <w:rStyle w:val="textStyle"/>
        </w:rPr>
        <w:t xml:space="preserve">Vandalismusgeschützt</w:t>
      </w:r>
    </w:p>
    <w:p>
      <w:pPr>
        <w:pStyle w:val="p2Style"/>
      </w:pPr>
      <w:r>
        <w:rPr>
          <w:rStyle w:val="textStyle"/>
        </w:rPr>
        <w:t xml:space="preserve">Keine Wartung erforderlich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Raylux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Strahlausbreitung (horzontal)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120-180°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Leuchtweite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Dämmerungsschalter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100~240VAC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extern, im Lieferumfang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80W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RL200-AI-120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Raytec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2024-03-29T12:17:52+00:00</dcterms:created>
  <dcterms:modified xsi:type="dcterms:W3CDTF">2024-03-29T12:17:52+00:00</dcterms:modified>
  <dc:title/>
  <dc:description/>
  <dc:subject/>
  <cp:keywords/>
  <cp:category/>
</cp:coreProperties>
</file>