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10/100, Duplex-Fiber,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 Ethernet bis zu 20 km über Single-Mode-Glasfaser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