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CNFE2003M2POE/M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MM, 2x RJ45, 1x 100FX, 30W PoE, 2 Faser, SC,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Reichweite 3km</w:t>
      </w:r>
    </w:p>
    <w:p>
      <w:pPr>
        <w:pStyle w:val="p2Style"/>
      </w:pPr>
      <w:r>
        <w:rPr>
          <w:rStyle w:val="textStyle"/>
        </w:rPr>
        <w:t xml:space="preserve">Multimode Übertragung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textStyle"/>
        </w:rPr>
        <w:t xml:space="preserve">Zubehör für DIN-Rail Montage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CNFE2003M2POE/M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2026-07-21T07:40:53+00:00</dcterms:created>
  <dcterms:modified xsi:type="dcterms:W3CDTF">2026-07-21T07:40:53+00:00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