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216160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VOR-ORL-XT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Extender, max 800m, IP66, Wandmontage, für den Außeneinsatz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Verdoppelt die Ethernet-Reichweite auf bis zu 200 m</w:t>
      </w:r>
    </w:p>
    <w:p>
      <w:pPr>
        <w:pStyle w:val="p2Style"/>
      </w:pPr>
      <w:r>
        <w:rPr>
          <w:rStyle w:val="textStyle"/>
        </w:rPr>
        <w:t xml:space="preserve">Max. bis 800 m kaskadierbar</w:t>
      </w:r>
    </w:p>
    <w:p>
      <w:pPr>
        <w:pStyle w:val="p2Style"/>
      </w:pPr>
      <w:r>
        <w:rPr>
          <w:rStyle w:val="textStyle"/>
        </w:rPr>
        <w:t xml:space="preserve">Für den Außeneinsatz geeignet</w:t>
      </w:r>
    </w:p>
    <w:p>
      <w:pPr>
        <w:pStyle w:val="p2Style"/>
      </w:pPr>
      <w:r>
        <w:rPr>
          <w:rStyle w:val="textStyle"/>
        </w:rPr>
        <w:t xml:space="preserve">Betriebstemperatur: -40°C bis +60°C</w:t>
      </w:r>
    </w:p>
    <w:p>
      <w:pPr>
        <w:pStyle w:val="p2Style"/>
      </w:pPr>
      <w:r>
        <w:rPr>
          <w:rStyle w:val="textStyle"/>
        </w:rPr>
        <w:t xml:space="preserve">Schutzart: IP66</w:t>
      </w:r>
    </w:p>
    <w:p>
      <w:pPr>
        <w:pStyle w:val="p2Style"/>
      </w:pPr>
      <w:r>
        <w:rPr>
          <w:rStyle w:val="textStyle"/>
        </w:rPr>
        <w:t xml:space="preserve">Wandhalterung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Repeater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VOR-ORL-XT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OUTREACH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2026-06-13T06:44:28+00:00</dcterms:created>
  <dcterms:modified xsi:type="dcterms:W3CDTF">2026-06-13T06:44:28+00:00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