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POC252-1CX-1P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Kamera-Ende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POC252-1CXP-1T</w:t>
      </w:r>
    </w:p>
    <w:p>
      <w:pPr>
        <w:pStyle w:val="p2Style"/>
      </w:pPr>
      <w:r>
        <w:rPr>
          <w:rStyle w:val="textStyle"/>
        </w:rPr>
        <w:t xml:space="preserve">Stromversorgung über Power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POC252-1CX-1P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POC252-1CXP-1T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56VDC, Switch-Ende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