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Extender, 100m, Plug&amp;Play,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Verdoppelt die Ethernet-Reichweite auf bis zu 200 m</w:t>
      </w:r>
    </w:p>
    <w:p>
      <w:pPr>
        <w:pStyle w:val="p2Style"/>
      </w:pPr>
      <w:r>
        <w:rPr>
          <w:rStyle w:val="textStyle"/>
        </w:rPr>
        <w:t xml:space="preserve">Max. bis auf 2200 m kaskadierbar</w:t>
      </w:r>
    </w:p>
    <w:p>
      <w:pPr>
        <w:pStyle w:val="p2Style"/>
      </w:pPr>
      <w:r>
        <w:rPr>
          <w:rStyle w:val="textStyle"/>
        </w:rPr>
        <w:t xml:space="preserve">Stromversorgung über PoE möglich</w:t>
      </w:r>
    </w:p>
    <w:p>
      <w:pPr>
        <w:pStyle w:val="p2Style"/>
      </w:pPr>
      <w:r>
        <w:rPr>
          <w:rStyle w:val="textStyle"/>
        </w:rPr>
        <w:t xml:space="preserve">LED-Statusanzeige: Power, Ethernet</w:t>
      </w:r>
    </w:p>
    <w:p>
      <w:pPr>
        <w:pStyle w:val="p2Style"/>
      </w:pPr>
      <w:r>
        <w:rPr>
          <w:rStyle w:val="textStyle"/>
        </w:rPr>
        <w:t xml:space="preserve">Wand- oder Desktopmontage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Repeater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VOR-ORL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OUTREACH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2026-10-27T07:10:35+00:00</dcterms:created>
  <dcterms:modified xsi:type="dcterms:W3CDTF">2026-10-27T07:10:35+00:00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