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Innen Sender-Empfänger, 1x RJ45, 1x BNC, 12V, bis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