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CNFE1005S2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SM, 2 Faser, ST Stecker, 10/100Mbps, 1310nm,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C1/INT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Chassis, 4HE, 14 Slots, 230VAC, EU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