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CNFE1RPT/PD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PoE+ 60W, 10/100Mbps, Röhrengehäuse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PD-Modell</w:t>
      </w:r>
    </w:p>
    <w:p>
      <w:pPr>
        <w:pStyle w:val="p2Style"/>
      </w:pPr>
      <w:r>
        <w:rPr>
          <w:rStyle w:val="textStyle"/>
        </w:rPr>
        <w:t xml:space="preserve">Letztes Gerät in der Repeaterreihe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CNFE1RPT/PD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2026-07-21T07:42:57+00:00</dcterms:created>
  <dcterms:modified xsi:type="dcterms:W3CDTF">2026-07-21T07:42:57+00:00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