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CNGE3FE8MSPOE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Ethernet Switch, 8x RJ45, 3x SFP, DIN-Rail, 30W PoE+, 2,5Gbit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10/100BaseTX RJ45</w:t>
      </w:r>
    </w:p>
    <w:p>
      <w:pPr>
        <w:pStyle w:val="p2Style"/>
      </w:pPr>
      <w:r>
        <w:rPr>
          <w:rStyle w:val="textStyle"/>
        </w:rPr>
        <w:t xml:space="preserve">3x 100/1000BaseFX SFP</w:t>
      </w:r>
    </w:p>
    <w:p>
      <w:pPr>
        <w:pStyle w:val="p2Style"/>
      </w:pPr>
      <w:r>
        <w:rPr>
          <w:rStyle w:val="textStyle"/>
        </w:rPr>
        <w:t xml:space="preserve">PoE auf allen 8 RJ45 Ports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15,EN55022,EN61000-4-x (ESD,Surge,etc.),IEC60068 (Shock,Vibration,Fall),EN60950-1,EN50121-4 (Rail)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CNGE3FE8MSPOE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2026-06-05T20:45:26+00:00</dcterms:created>
  <dcterms:modified xsi:type="dcterms:W3CDTF">2026-06-05T20:45:26+00:00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