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CNGE2FE8MSPOEplus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8xRJ45 100Mbps, 2xRJ45/SFP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Gesamtbudget: 240 Watt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Passendes Netzteil als Zubehör erhältlich</w:t>
      </w:r>
    </w:p>
    <w:p>
      <w:pPr>
        <w:pStyle w:val="p2Style"/>
      </w:pPr>
      <w:r>
        <w:rPr>
          <w:rStyle w:val="textStyle"/>
        </w:rPr>
        <w:t xml:space="preserve">Für Rack-Einbau, Brackets erforderlich: DINBKT4 +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(CISPR),EN61000-x (EMV),EN60950-1 (Sicherheit),IEC60068 (Schock,Vibration,Fall)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CNGE2FE8MSPOE+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