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FS116PEU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L2, 16 Ports, unmanaged, PoE, 55W,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