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IAM-5SE1004MUC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Unmanaged, 4xPoE, 2x RJ45 und 2xSFP, 1000Mbps, Industrie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Gigabit PoE Switch, DIN Rail</w:t>
      </w:r>
    </w:p>
    <w:p>
      <w:pPr>
        <w:pStyle w:val="p2Style"/>
      </w:pPr>
      <w:r>
        <w:rPr>
          <w:rStyle w:val="textStyle"/>
        </w:rPr>
        <w:t xml:space="preserve">Gigabit Uplink Ports 2xRJ45, 2xSFP</w:t>
      </w:r>
    </w:p>
    <w:p>
      <w:pPr>
        <w:pStyle w:val="p2Style"/>
      </w:pPr>
      <w:r>
        <w:rPr>
          <w:rStyle w:val="textStyle"/>
        </w:rPr>
        <w:t xml:space="preserve">4x 10/100/1000 PoE Ports,IEEE 802.3af/at</w:t>
      </w:r>
    </w:p>
    <w:p>
      <w:pPr>
        <w:pStyle w:val="p2Style"/>
      </w:pPr>
      <w:r>
        <w:rPr>
          <w:rStyle w:val="textStyle"/>
        </w:rPr>
        <w:t xml:space="preserve">Überspannungsschutz IEC61000-4-5 (6KV)</w:t>
      </w:r>
    </w:p>
    <w:p>
      <w:pPr>
        <w:pStyle w:val="p2Style"/>
      </w:pPr>
      <w:r>
        <w:rPr>
          <w:rStyle w:val="textStyle"/>
        </w:rPr>
        <w:t xml:space="preserve">Status-LED: Uplink, PoE, optische Schnittstelle, Power</w:t>
      </w:r>
    </w:p>
    <w:p>
      <w:pPr>
        <w:pStyle w:val="p2Style"/>
      </w:pPr>
      <w:r>
        <w:rPr>
          <w:rStyle w:val="textStyle"/>
        </w:rPr>
        <w:t xml:space="preserve">Temperaturbereich -40°C ~ 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46x110x163mm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Spezifikation externes Netzteil: 100~240VAC,150W,30x70x150mm,-30°~+70°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10/100/1000Base-TX, 2x 10/100/1000T SFP, 4x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Betriebsanleitung,Netzkabel,Haltewinkel,Netzgerät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10,4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220212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2026-06-05T01:06:08+00:00</dcterms:created>
  <dcterms:modified xsi:type="dcterms:W3CDTF">2026-06-05T01:06:08+00:00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