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VAR2-XTR-I16-1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850nm, 10x10, 35x10, 60x25, 100W, IP66, 24-48VDC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Sonderausführung für extreme:</w:t>
      </w:r>
    </w:p>
    <w:p>
      <w:pPr>
        <w:pStyle w:val="p2Style"/>
      </w:pPr>
      <w:r>
        <w:rPr>
          <w:rStyle w:val="textStyle"/>
        </w:rPr>
        <w:t xml:space="preserve">Salzhaltigkeit, Luftfeuchtigkeit,</w:t>
      </w:r>
    </w:p>
    <w:p>
      <w:pPr>
        <w:pStyle w:val="p2Style"/>
      </w:pPr>
      <w:r>
        <w:rPr>
          <w:rStyle w:val="textStyle"/>
        </w:rPr>
        <w:t xml:space="preserve">Vibration,Schlagfestigkeit</w:t>
      </w:r>
    </w:p>
    <w:p>
      <w:pPr>
        <w:pStyle w:val="p2Style"/>
      </w:pPr>
      <w:r>
        <w:rPr>
          <w:rStyle w:val="textStyle"/>
        </w:rPr>
        <w:t xml:space="preserve">Inklusive Hot-spot Reduction Technology (HRT)</w:t>
      </w:r>
    </w:p>
    <w:p>
      <w:pPr>
        <w:pStyle w:val="p2Style"/>
      </w:pPr>
      <w:r>
        <w:rPr>
          <w:rStyle w:val="textStyle"/>
        </w:rPr>
        <w:t xml:space="preserve">Austauschbare Linsen für optimale Ausleuchtung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5055877502503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VAR2-XTR-I16-1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 Extreme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2026-08-18T09:49:54+00:00</dcterms:created>
  <dcterms:modified xsi:type="dcterms:W3CDTF">2026-08-18T09:49:54+00:00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