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VAR2-VLK-I6-2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2x850nm,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Infürarot Scheinwerfer</w:t>
      </w:r>
    </w:p>
    <w:p>
      <w:pPr>
        <w:pStyle w:val="p2Style"/>
      </w:pPr>
      <w:r>
        <w:rPr>
          <w:rStyle w:val="textStyle"/>
        </w:rPr>
        <w:t xml:space="preserve">Spektrale Emission 850nm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Germanium Scheibe für Wärmebild optional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VAR2-VLK-I6-2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2026-06-23T12:54:32+00:00</dcterms:created>
  <dcterms:modified xsi:type="dcterms:W3CDTF">2026-06-23T12:54:32+00:00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