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VAR2-VLK-I4-2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Infrarot Scheinwerfer, 2x850nm,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zwei Kameras</w:t>
      </w:r>
    </w:p>
    <w:p>
      <w:pPr>
        <w:pStyle w:val="p2Style"/>
      </w:pPr>
      <w:r>
        <w:rPr>
          <w:rStyle w:val="textStyle"/>
        </w:rPr>
        <w:t xml:space="preserve">Zwei integrierte Infürarot Scheinwerfer</w:t>
      </w:r>
    </w:p>
    <w:p>
      <w:pPr>
        <w:pStyle w:val="p2Style"/>
      </w:pPr>
      <w:r>
        <w:rPr>
          <w:rStyle w:val="textStyle"/>
        </w:rPr>
        <w:t xml:space="preserve">Spektrale Emission 850nm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Verdeckte Kabelführung, vorverkabelt</w:t>
      </w:r>
    </w:p>
    <w:p>
      <w:pPr>
        <w:pStyle w:val="p2Style"/>
      </w:pPr>
      <w:r>
        <w:rPr>
          <w:rStyle w:val="textStyle"/>
        </w:rPr>
        <w:t xml:space="preserve">für Analog, IP, Kennzeichenerkennung</w:t>
      </w:r>
    </w:p>
    <w:p>
      <w:pPr>
        <w:pStyle w:val="p2Style"/>
      </w:pPr>
      <w:r>
        <w:rPr>
          <w:rStyle w:val="textStyle"/>
        </w:rPr>
        <w:t xml:space="preserve">Germanium Scheibe für Wärmebild optional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15-24VAC, 15-24VDC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VAR2-VLK-I4-2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2026-07-21T07:23:54+00:00</dcterms:created>
  <dcterms:modified xsi:type="dcterms:W3CDTF">2026-07-21T07:23:54+00:00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