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SYM-3Y-MS-E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Support für aimetis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